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48034" w14:textId="161C5CF5" w:rsidR="00B61120" w:rsidRDefault="00096F61">
      <w:pPr>
        <w:pStyle w:val="Corpotesto"/>
        <w:spacing w:before="68" w:line="288" w:lineRule="auto"/>
        <w:ind w:left="4361" w:right="2509"/>
      </w:pPr>
      <w:r>
        <w:t xml:space="preserve">Comune di </w:t>
      </w:r>
      <w:r w:rsidR="00A358EC">
        <w:t>Gropello Cairoli</w:t>
      </w:r>
      <w:r>
        <w:rPr>
          <w:spacing w:val="-57"/>
        </w:rPr>
        <w:t xml:space="preserve"> </w:t>
      </w:r>
      <w:r>
        <w:t>Via</w:t>
      </w:r>
      <w:r>
        <w:rPr>
          <w:spacing w:val="-1"/>
        </w:rPr>
        <w:t xml:space="preserve"> </w:t>
      </w:r>
      <w:r w:rsidR="00A358EC">
        <w:t>Via libertà 47</w:t>
      </w:r>
    </w:p>
    <w:p w14:paraId="0B473A76" w14:textId="6381F7C3" w:rsidR="00B61120" w:rsidRDefault="00096F61">
      <w:pPr>
        <w:pStyle w:val="Corpotesto"/>
        <w:spacing w:before="1" w:line="288" w:lineRule="auto"/>
        <w:ind w:left="4361" w:right="503"/>
      </w:pPr>
      <w:r>
        <w:t>2702</w:t>
      </w:r>
      <w:r w:rsidR="00A358EC">
        <w:t>7</w:t>
      </w:r>
      <w:r>
        <w:t xml:space="preserve"> </w:t>
      </w:r>
      <w:r w:rsidR="00A358EC">
        <w:t>Gropello Cairoli</w:t>
      </w:r>
      <w:r>
        <w:rPr>
          <w:spacing w:val="1"/>
        </w:rPr>
        <w:t xml:space="preserve"> </w:t>
      </w:r>
    </w:p>
    <w:p w14:paraId="0C0AD16E" w14:textId="77777777" w:rsidR="00A358EC" w:rsidRDefault="00A358EC">
      <w:pPr>
        <w:pStyle w:val="Corpotesto"/>
        <w:spacing w:before="1" w:line="288" w:lineRule="auto"/>
        <w:ind w:left="4361" w:right="503"/>
      </w:pPr>
    </w:p>
    <w:p w14:paraId="469A862D" w14:textId="77777777" w:rsidR="00B61120" w:rsidRDefault="00B61120">
      <w:pPr>
        <w:pStyle w:val="Corpotesto"/>
        <w:spacing w:before="11"/>
        <w:rPr>
          <w:sz w:val="15"/>
        </w:rPr>
      </w:pPr>
    </w:p>
    <w:p w14:paraId="311A46DD" w14:textId="639D774B" w:rsidR="00B61120" w:rsidRDefault="00096F61">
      <w:pPr>
        <w:pStyle w:val="Titolo1"/>
        <w:spacing w:before="87" w:line="235" w:lineRule="auto"/>
        <w:ind w:right="170" w:hanging="1278"/>
        <w:jc w:val="both"/>
      </w:pPr>
      <w:r>
        <w:t>OGGETTO:</w:t>
      </w:r>
      <w:r>
        <w:rPr>
          <w:spacing w:val="-9"/>
        </w:rPr>
        <w:t xml:space="preserve"> </w:t>
      </w:r>
      <w:r>
        <w:t>Manifestazione</w:t>
      </w:r>
      <w:r>
        <w:rPr>
          <w:spacing w:val="-9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interesse</w:t>
      </w:r>
      <w:r>
        <w:rPr>
          <w:spacing w:val="-7"/>
        </w:rPr>
        <w:t xml:space="preserve"> </w:t>
      </w:r>
      <w:r>
        <w:t>ad</w:t>
      </w:r>
      <w:r>
        <w:rPr>
          <w:spacing w:val="-9"/>
        </w:rPr>
        <w:t xml:space="preserve"> </w:t>
      </w:r>
      <w:r>
        <w:t>essere</w:t>
      </w:r>
      <w:r>
        <w:rPr>
          <w:spacing w:val="-8"/>
        </w:rPr>
        <w:t xml:space="preserve"> </w:t>
      </w:r>
      <w:r>
        <w:t>invitati</w:t>
      </w:r>
      <w:r>
        <w:rPr>
          <w:spacing w:val="-6"/>
        </w:rPr>
        <w:t xml:space="preserve"> </w:t>
      </w:r>
      <w:r>
        <w:t>alla</w:t>
      </w:r>
      <w:r>
        <w:rPr>
          <w:spacing w:val="-8"/>
        </w:rPr>
        <w:t xml:space="preserve"> </w:t>
      </w:r>
      <w:r>
        <w:t>procedura</w:t>
      </w:r>
      <w:r>
        <w:rPr>
          <w:spacing w:val="-7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l’affidamento</w:t>
      </w:r>
      <w:r>
        <w:rPr>
          <w:spacing w:val="-7"/>
        </w:rPr>
        <w:t xml:space="preserve"> </w:t>
      </w:r>
      <w:r>
        <w:t>del</w:t>
      </w:r>
      <w:r>
        <w:rPr>
          <w:spacing w:val="-58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tesoreria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Comune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 w:rsidR="00A358EC">
        <w:t>Gropello Cairoli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 w:rsidR="00A358EC">
        <w:t>durata quinquennale dalla data di affidamento</w:t>
      </w:r>
      <w:r w:rsidR="002A7A5F">
        <w:t xml:space="preserve"> (CIG 9471223C76)</w:t>
      </w:r>
    </w:p>
    <w:p w14:paraId="581D4FF2" w14:textId="77777777" w:rsidR="00B61120" w:rsidRDefault="00B61120">
      <w:pPr>
        <w:pStyle w:val="Corpotesto"/>
        <w:rPr>
          <w:b/>
          <w:sz w:val="23"/>
        </w:rPr>
      </w:pPr>
    </w:p>
    <w:p w14:paraId="7790D193" w14:textId="77777777" w:rsidR="00B61120" w:rsidRDefault="00096F61">
      <w:pPr>
        <w:pStyle w:val="Corpotesto"/>
        <w:tabs>
          <w:tab w:val="left" w:pos="6816"/>
          <w:tab w:val="left" w:pos="9808"/>
        </w:tabs>
        <w:ind w:left="112"/>
      </w:pPr>
      <w:r>
        <w:rPr>
          <w:w w:val="105"/>
        </w:rPr>
        <w:t>Il/La</w:t>
      </w:r>
      <w:r>
        <w:rPr>
          <w:spacing w:val="23"/>
          <w:w w:val="105"/>
        </w:rPr>
        <w:t xml:space="preserve"> </w:t>
      </w:r>
      <w:r>
        <w:rPr>
          <w:w w:val="105"/>
        </w:rPr>
        <w:t>sottoscritto/a</w:t>
      </w:r>
      <w:r>
        <w:rPr>
          <w:w w:val="105"/>
          <w:u w:val="single"/>
        </w:rPr>
        <w:tab/>
      </w:r>
      <w:r>
        <w:rPr>
          <w:w w:val="105"/>
        </w:rPr>
        <w:t>nato/a</w:t>
      </w:r>
      <w:r>
        <w:t xml:space="preserve"> </w:t>
      </w:r>
      <w:r>
        <w:rPr>
          <w:spacing w:val="-1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9C4EC5E" w14:textId="77777777" w:rsidR="00B61120" w:rsidRDefault="00096F61">
      <w:pPr>
        <w:pStyle w:val="Corpotesto"/>
        <w:tabs>
          <w:tab w:val="left" w:pos="1629"/>
          <w:tab w:val="left" w:pos="1877"/>
          <w:tab w:val="left" w:pos="8533"/>
          <w:tab w:val="left" w:pos="9083"/>
        </w:tabs>
        <w:spacing w:line="269" w:lineRule="exact"/>
        <w:ind w:left="112"/>
      </w:pPr>
      <w:r>
        <w:t>il</w:t>
      </w:r>
      <w:r>
        <w:rPr>
          <w:u w:val="single"/>
        </w:rPr>
        <w:tab/>
      </w:r>
      <w:r>
        <w:tab/>
        <w:t>residente</w:t>
      </w:r>
      <w:r>
        <w:rPr>
          <w:spacing w:val="70"/>
        </w:rPr>
        <w:t xml:space="preserve"> </w:t>
      </w:r>
      <w:r>
        <w:t>nel</w:t>
      </w:r>
      <w:r>
        <w:rPr>
          <w:spacing w:val="70"/>
        </w:rPr>
        <w:t xml:space="preserve"> </w:t>
      </w:r>
      <w:r>
        <w:t>Comune</w:t>
      </w:r>
      <w:r>
        <w:rPr>
          <w:spacing w:val="71"/>
        </w:rPr>
        <w:t xml:space="preserve"> </w:t>
      </w:r>
      <w:r>
        <w:t>di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</w:t>
      </w:r>
      <w:r>
        <w:rPr>
          <w:spacing w:val="72"/>
        </w:rPr>
        <w:t xml:space="preserve"> </w:t>
      </w:r>
      <w:r>
        <w:t>stato</w:t>
      </w:r>
    </w:p>
    <w:p w14:paraId="62AC7E48" w14:textId="77777777" w:rsidR="00B61120" w:rsidRDefault="00096F61">
      <w:pPr>
        <w:pStyle w:val="Corpotesto"/>
        <w:tabs>
          <w:tab w:val="left" w:pos="1007"/>
          <w:tab w:val="left" w:pos="2378"/>
          <w:tab w:val="left" w:pos="6817"/>
          <w:tab w:val="left" w:pos="8247"/>
        </w:tabs>
        <w:spacing w:line="271" w:lineRule="exact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24"/>
        </w:rPr>
        <w:t xml:space="preserve"> </w:t>
      </w:r>
      <w:r>
        <w:t>Via/Piazza</w:t>
      </w:r>
      <w:r>
        <w:tab/>
      </w:r>
      <w:r>
        <w:rPr>
          <w:u w:val="single"/>
        </w:rPr>
        <w:t xml:space="preserve"> </w:t>
      </w:r>
      <w:proofErr w:type="gramStart"/>
      <w:r>
        <w:rPr>
          <w:u w:val="single"/>
        </w:rPr>
        <w:tab/>
      </w:r>
      <w:r>
        <w:t>.n</w:t>
      </w:r>
      <w:proofErr w:type="gramEnd"/>
      <w:r>
        <w:rPr>
          <w:u w:val="single"/>
        </w:rPr>
        <w:tab/>
      </w:r>
      <w:r>
        <w:t>in</w:t>
      </w:r>
      <w:r>
        <w:rPr>
          <w:spacing w:val="106"/>
        </w:rPr>
        <w:t xml:space="preserve"> </w:t>
      </w:r>
      <w:r>
        <w:t>qualità</w:t>
      </w:r>
      <w:r>
        <w:rPr>
          <w:spacing w:val="107"/>
        </w:rPr>
        <w:t xml:space="preserve"> </w:t>
      </w:r>
      <w:r>
        <w:t>di</w:t>
      </w:r>
    </w:p>
    <w:p w14:paraId="0E756979" w14:textId="77777777" w:rsidR="00B61120" w:rsidRDefault="00096F61">
      <w:pPr>
        <w:pStyle w:val="Corpotesto"/>
        <w:tabs>
          <w:tab w:val="left" w:pos="2175"/>
          <w:tab w:val="left" w:pos="3381"/>
          <w:tab w:val="left" w:pos="4195"/>
          <w:tab w:val="left" w:pos="5675"/>
          <w:tab w:val="left" w:pos="7038"/>
          <w:tab w:val="left" w:pos="7906"/>
          <w:tab w:val="left" w:pos="9316"/>
        </w:tabs>
        <w:spacing w:line="269" w:lineRule="exact"/>
        <w:ind w:left="112"/>
      </w:pPr>
      <w:r>
        <w:t>rappresentante</w:t>
      </w:r>
      <w:r>
        <w:tab/>
        <w:t>legale</w:t>
      </w:r>
      <w:r>
        <w:tab/>
        <w:t>o</w:t>
      </w:r>
      <w:r>
        <w:tab/>
        <w:t>soggetto</w:t>
      </w:r>
      <w:r>
        <w:tab/>
        <w:t>munito</w:t>
      </w:r>
      <w:r>
        <w:tab/>
        <w:t>di</w:t>
      </w:r>
      <w:r>
        <w:tab/>
        <w:t>procura</w:t>
      </w:r>
      <w:r>
        <w:tab/>
        <w:t>della</w:t>
      </w:r>
    </w:p>
    <w:p w14:paraId="495C0E37" w14:textId="77777777" w:rsidR="00B61120" w:rsidRDefault="00B61120">
      <w:pPr>
        <w:spacing w:line="269" w:lineRule="exact"/>
        <w:sectPr w:rsidR="00B61120">
          <w:type w:val="continuous"/>
          <w:pgSz w:w="11910" w:h="16840"/>
          <w:pgMar w:top="1040" w:right="960" w:bottom="280" w:left="1020" w:header="720" w:footer="720" w:gutter="0"/>
          <w:cols w:space="720"/>
        </w:sectPr>
      </w:pPr>
    </w:p>
    <w:p w14:paraId="6B9A23DA" w14:textId="77777777" w:rsidR="00B61120" w:rsidRDefault="00096F61">
      <w:pPr>
        <w:pStyle w:val="Corpotesto"/>
        <w:tabs>
          <w:tab w:val="left" w:pos="5748"/>
        </w:tabs>
        <w:spacing w:line="268" w:lineRule="exact"/>
        <w:ind w:left="112"/>
      </w:pPr>
      <w:r>
        <w:t>Società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35E542A" w14:textId="77777777" w:rsidR="00B61120" w:rsidRDefault="00096F61">
      <w:pPr>
        <w:pStyle w:val="Corpotesto"/>
        <w:tabs>
          <w:tab w:val="left" w:pos="4552"/>
          <w:tab w:val="left" w:pos="5222"/>
        </w:tabs>
        <w:spacing w:line="272" w:lineRule="exact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</w:t>
      </w:r>
    </w:p>
    <w:p w14:paraId="24CF8D60" w14:textId="77777777" w:rsidR="00B61120" w:rsidRDefault="00096F61">
      <w:pPr>
        <w:pStyle w:val="Corpotesto"/>
        <w:tabs>
          <w:tab w:val="left" w:pos="881"/>
          <w:tab w:val="left" w:pos="1709"/>
          <w:tab w:val="left" w:pos="2406"/>
          <w:tab w:val="left" w:pos="3578"/>
        </w:tabs>
        <w:spacing w:line="272" w:lineRule="exact"/>
        <w:ind w:left="112"/>
      </w:pPr>
      <w:r>
        <w:br w:type="column"/>
      </w:r>
      <w:r>
        <w:t>con</w:t>
      </w:r>
      <w:r>
        <w:tab/>
        <w:t>sede</w:t>
      </w:r>
      <w:r>
        <w:tab/>
        <w:t>nel</w:t>
      </w:r>
      <w:r>
        <w:tab/>
        <w:t>comune</w:t>
      </w:r>
      <w:r>
        <w:tab/>
        <w:t>di</w:t>
      </w:r>
    </w:p>
    <w:p w14:paraId="496F659B" w14:textId="77777777" w:rsidR="00B61120" w:rsidRDefault="00B61120">
      <w:pPr>
        <w:spacing w:line="272" w:lineRule="exact"/>
        <w:sectPr w:rsidR="00B61120">
          <w:type w:val="continuous"/>
          <w:pgSz w:w="11910" w:h="16840"/>
          <w:pgMar w:top="1040" w:right="960" w:bottom="280" w:left="1020" w:header="720" w:footer="720" w:gutter="0"/>
          <w:cols w:num="2" w:space="720" w:equalWidth="0">
            <w:col w:w="5789" w:space="214"/>
            <w:col w:w="3927"/>
          </w:cols>
        </w:sectPr>
      </w:pPr>
    </w:p>
    <w:p w14:paraId="5199BAF5" w14:textId="77777777" w:rsidR="00B61120" w:rsidRDefault="00096F61">
      <w:pPr>
        <w:pStyle w:val="Corpotesto"/>
        <w:tabs>
          <w:tab w:val="left" w:pos="8693"/>
        </w:tabs>
        <w:spacing w:line="268" w:lineRule="exact"/>
        <w:ind w:left="112"/>
      </w:pPr>
      <w:r>
        <w:t xml:space="preserve">Via/Piazza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1A62611" w14:textId="77777777" w:rsidR="00B61120" w:rsidRDefault="00096F61">
      <w:pPr>
        <w:pStyle w:val="Corpotesto"/>
        <w:tabs>
          <w:tab w:val="left" w:pos="5768"/>
          <w:tab w:val="left" w:pos="9651"/>
        </w:tabs>
        <w:spacing w:line="272" w:lineRule="exact"/>
        <w:ind w:left="112"/>
      </w:pPr>
      <w:r>
        <w:rPr>
          <w:w w:val="95"/>
        </w:rPr>
        <w:t>Codice</w:t>
      </w:r>
      <w:r>
        <w:rPr>
          <w:spacing w:val="-5"/>
          <w:w w:val="95"/>
        </w:rPr>
        <w:t xml:space="preserve"> </w:t>
      </w:r>
      <w:r>
        <w:rPr>
          <w:w w:val="95"/>
        </w:rPr>
        <w:t>fiscale</w:t>
      </w:r>
      <w:r>
        <w:rPr>
          <w:w w:val="95"/>
          <w:u w:val="single"/>
        </w:rPr>
        <w:tab/>
      </w:r>
      <w:r>
        <w:rPr>
          <w:w w:val="95"/>
        </w:rPr>
        <w:t>partita</w:t>
      </w:r>
      <w:r>
        <w:rPr>
          <w:spacing w:val="8"/>
          <w:w w:val="95"/>
        </w:rPr>
        <w:t xml:space="preserve"> </w:t>
      </w:r>
      <w:r>
        <w:rPr>
          <w:w w:val="95"/>
        </w:rPr>
        <w:t>IVA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E0F2495" w14:textId="77777777" w:rsidR="00B61120" w:rsidRDefault="00096F61">
      <w:pPr>
        <w:pStyle w:val="Corpotesto"/>
        <w:tabs>
          <w:tab w:val="left" w:pos="3453"/>
          <w:tab w:val="left" w:pos="7566"/>
        </w:tabs>
        <w:spacing w:line="271" w:lineRule="exact"/>
        <w:ind w:left="112"/>
      </w:pPr>
      <w:r>
        <w:t>telefono</w:t>
      </w:r>
      <w:r>
        <w:rPr>
          <w:spacing w:val="-8"/>
        </w:rPr>
        <w:t xml:space="preserve"> </w:t>
      </w:r>
      <w:r>
        <w:t>n.</w:t>
      </w:r>
      <w:r>
        <w:rPr>
          <w:u w:val="single"/>
        </w:rPr>
        <w:tab/>
      </w:r>
      <w:r>
        <w:t>Cellulare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5FB29C5" w14:textId="4C6B7AD8" w:rsidR="00B61120" w:rsidRDefault="00096F61">
      <w:pPr>
        <w:pStyle w:val="Corpotesto"/>
        <w:tabs>
          <w:tab w:val="left" w:pos="9597"/>
          <w:tab w:val="left" w:pos="9732"/>
        </w:tabs>
        <w:spacing w:line="235" w:lineRule="auto"/>
        <w:ind w:left="112" w:right="192"/>
      </w:pPr>
      <w:proofErr w:type="gramStart"/>
      <w:r>
        <w:t>Email</w:t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t xml:space="preserve"> PEC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5F7E2289" w14:textId="77777777" w:rsidR="00B61120" w:rsidRDefault="00B61120">
      <w:pPr>
        <w:pStyle w:val="Corpotesto"/>
        <w:spacing w:before="4"/>
        <w:rPr>
          <w:sz w:val="27"/>
        </w:rPr>
      </w:pPr>
    </w:p>
    <w:p w14:paraId="04FFD5EA" w14:textId="77777777" w:rsidR="00B61120" w:rsidRDefault="00096F61">
      <w:pPr>
        <w:pStyle w:val="Titolo1"/>
        <w:ind w:left="4418" w:right="4477"/>
      </w:pPr>
      <w:r>
        <w:rPr>
          <w:w w:val="105"/>
        </w:rPr>
        <w:t>CHIEDE</w:t>
      </w:r>
    </w:p>
    <w:p w14:paraId="65BE13F3" w14:textId="77777777" w:rsidR="00B61120" w:rsidRDefault="00B61120">
      <w:pPr>
        <w:pStyle w:val="Corpotesto"/>
        <w:rPr>
          <w:b/>
          <w:sz w:val="26"/>
        </w:rPr>
      </w:pPr>
    </w:p>
    <w:p w14:paraId="481035FB" w14:textId="77777777" w:rsidR="00B61120" w:rsidRDefault="00B61120">
      <w:pPr>
        <w:pStyle w:val="Corpotesto"/>
        <w:spacing w:before="10"/>
        <w:rPr>
          <w:b/>
          <w:sz w:val="20"/>
        </w:rPr>
      </w:pPr>
    </w:p>
    <w:p w14:paraId="30F3BCD2" w14:textId="28085E81" w:rsidR="00B61120" w:rsidRDefault="00096F61">
      <w:pPr>
        <w:pStyle w:val="Corpotesto"/>
        <w:tabs>
          <w:tab w:val="left" w:pos="9725"/>
        </w:tabs>
        <w:spacing w:line="235" w:lineRule="auto"/>
        <w:ind w:left="112" w:right="170"/>
        <w:jc w:val="both"/>
      </w:pPr>
      <w:r>
        <w:rPr>
          <w:w w:val="95"/>
        </w:rPr>
        <w:t>Che</w:t>
      </w:r>
      <w:r>
        <w:rPr>
          <w:spacing w:val="-4"/>
          <w:w w:val="95"/>
        </w:rPr>
        <w:t xml:space="preserve"> </w:t>
      </w:r>
      <w:r>
        <w:rPr>
          <w:w w:val="95"/>
        </w:rPr>
        <w:t>la</w:t>
      </w:r>
      <w:r>
        <w:rPr>
          <w:spacing w:val="-3"/>
          <w:w w:val="95"/>
        </w:rPr>
        <w:t xml:space="preserve"> </w:t>
      </w:r>
      <w:proofErr w:type="gramStart"/>
      <w:r>
        <w:rPr>
          <w:w w:val="95"/>
        </w:rPr>
        <w:t>società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Sia</w:t>
      </w:r>
      <w:r>
        <w:rPr>
          <w:spacing w:val="9"/>
        </w:rPr>
        <w:t xml:space="preserve"> </w:t>
      </w:r>
      <w:r>
        <w:t>ammessa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partecipare</w:t>
      </w:r>
      <w:r>
        <w:rPr>
          <w:spacing w:val="9"/>
        </w:rPr>
        <w:t xml:space="preserve"> </w:t>
      </w:r>
      <w:r>
        <w:t>alla</w:t>
      </w:r>
      <w:r>
        <w:rPr>
          <w:spacing w:val="12"/>
        </w:rPr>
        <w:t xml:space="preserve"> </w:t>
      </w:r>
      <w:r>
        <w:t>procedura</w:t>
      </w:r>
      <w:r>
        <w:rPr>
          <w:spacing w:val="10"/>
        </w:rPr>
        <w:t xml:space="preserve"> </w:t>
      </w:r>
      <w:r>
        <w:t>per</w:t>
      </w:r>
      <w:r>
        <w:rPr>
          <w:spacing w:val="8"/>
        </w:rPr>
        <w:t xml:space="preserve"> </w:t>
      </w:r>
      <w:r>
        <w:t>l’affidamento</w:t>
      </w:r>
      <w:r>
        <w:rPr>
          <w:spacing w:val="8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t>servizio</w:t>
      </w:r>
      <w:r>
        <w:rPr>
          <w:spacing w:val="9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tesoreria</w:t>
      </w:r>
      <w:r>
        <w:rPr>
          <w:spacing w:val="11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t>Comune</w:t>
      </w:r>
      <w:r>
        <w:rPr>
          <w:spacing w:val="8"/>
        </w:rPr>
        <w:t xml:space="preserve"> </w:t>
      </w:r>
      <w:r>
        <w:t>di</w:t>
      </w:r>
      <w:r>
        <w:rPr>
          <w:w w:val="93"/>
        </w:rPr>
        <w:t xml:space="preserve"> </w:t>
      </w:r>
      <w:r w:rsidR="00A358EC">
        <w:rPr>
          <w:w w:val="95"/>
        </w:rPr>
        <w:t>Gropello Cairoli</w:t>
      </w:r>
      <w:r>
        <w:rPr>
          <w:w w:val="95"/>
        </w:rPr>
        <w:t xml:space="preserve"> pe</w:t>
      </w:r>
      <w:r w:rsidR="00A358EC">
        <w:rPr>
          <w:w w:val="95"/>
        </w:rPr>
        <w:t>r una durata quinquennale dalla data di affidamento</w:t>
      </w:r>
      <w:r>
        <w:rPr>
          <w:w w:val="95"/>
        </w:rPr>
        <w:t>, che sarà effettuata mediante trattativa diretta,</w:t>
      </w:r>
      <w:r>
        <w:rPr>
          <w:spacing w:val="1"/>
          <w:w w:val="95"/>
        </w:rPr>
        <w:t xml:space="preserve"> </w:t>
      </w:r>
      <w:r>
        <w:rPr>
          <w:w w:val="91"/>
        </w:rPr>
        <w:t>a</w:t>
      </w:r>
      <w:r>
        <w:rPr>
          <w:w w:val="82"/>
        </w:rPr>
        <w:t>i</w:t>
      </w:r>
      <w:r>
        <w:t xml:space="preserve"> </w:t>
      </w:r>
      <w:r>
        <w:rPr>
          <w:spacing w:val="-1"/>
          <w:w w:val="93"/>
        </w:rPr>
        <w:t>s</w:t>
      </w:r>
      <w:r>
        <w:rPr>
          <w:w w:val="94"/>
        </w:rPr>
        <w:t>ensi</w:t>
      </w:r>
      <w:r>
        <w:t xml:space="preserve"> </w:t>
      </w:r>
      <w:r>
        <w:rPr>
          <w:w w:val="93"/>
        </w:rPr>
        <w:t>del</w:t>
      </w:r>
      <w:r>
        <w:rPr>
          <w:w w:val="80"/>
        </w:rPr>
        <w:t>l’</w:t>
      </w:r>
      <w:r>
        <w:rPr>
          <w:spacing w:val="1"/>
          <w:w w:val="80"/>
        </w:rPr>
        <w:t>a</w:t>
      </w:r>
      <w:r>
        <w:rPr>
          <w:spacing w:val="-1"/>
          <w:w w:val="102"/>
        </w:rPr>
        <w:t>r</w:t>
      </w:r>
      <w:r>
        <w:rPr>
          <w:spacing w:val="-2"/>
          <w:w w:val="102"/>
        </w:rPr>
        <w:t>t</w:t>
      </w:r>
      <w:r>
        <w:rPr>
          <w:w w:val="87"/>
        </w:rPr>
        <w:t>.</w:t>
      </w:r>
      <w:r>
        <w:t xml:space="preserve"> </w:t>
      </w:r>
      <w:r>
        <w:rPr>
          <w:w w:val="91"/>
        </w:rPr>
        <w:t>1,</w:t>
      </w:r>
      <w:r>
        <w:t xml:space="preserve"> </w:t>
      </w:r>
      <w:r>
        <w:rPr>
          <w:w w:val="97"/>
        </w:rPr>
        <w:t>comma</w:t>
      </w:r>
      <w:r>
        <w:rPr>
          <w:spacing w:val="-2"/>
        </w:rPr>
        <w:t xml:space="preserve"> </w:t>
      </w:r>
      <w:r>
        <w:rPr>
          <w:w w:val="93"/>
        </w:rPr>
        <w:t>2</w:t>
      </w:r>
      <w:r>
        <w:t xml:space="preserve"> </w:t>
      </w:r>
      <w:r>
        <w:rPr>
          <w:w w:val="97"/>
        </w:rPr>
        <w:t>de</w:t>
      </w:r>
      <w:r>
        <w:rPr>
          <w:w w:val="82"/>
        </w:rPr>
        <w:t>l</w:t>
      </w:r>
      <w:r>
        <w:t xml:space="preserve"> </w:t>
      </w:r>
      <w:r>
        <w:rPr>
          <w:w w:val="97"/>
        </w:rPr>
        <w:t>D.L.</w:t>
      </w:r>
      <w:r>
        <w:t xml:space="preserve"> </w:t>
      </w:r>
      <w:r>
        <w:rPr>
          <w:spacing w:val="-1"/>
        </w:rPr>
        <w:t>n</w:t>
      </w:r>
      <w:r>
        <w:t xml:space="preserve">° </w:t>
      </w:r>
      <w:r>
        <w:rPr>
          <w:w w:val="107"/>
        </w:rPr>
        <w:t>76/2</w:t>
      </w:r>
      <w:r>
        <w:rPr>
          <w:w w:val="93"/>
        </w:rPr>
        <w:t>0</w:t>
      </w:r>
      <w:r>
        <w:rPr>
          <w:spacing w:val="-2"/>
          <w:w w:val="93"/>
        </w:rPr>
        <w:t>2</w:t>
      </w:r>
      <w:r>
        <w:rPr>
          <w:w w:val="91"/>
        </w:rPr>
        <w:t>0,</w:t>
      </w:r>
      <w:r>
        <w:t xml:space="preserve"> </w:t>
      </w:r>
      <w:r>
        <w:rPr>
          <w:spacing w:val="1"/>
          <w:w w:val="93"/>
        </w:rPr>
        <w:t>c</w:t>
      </w:r>
      <w:r>
        <w:rPr>
          <w:spacing w:val="-3"/>
          <w:w w:val="102"/>
        </w:rPr>
        <w:t>o</w:t>
      </w:r>
      <w:r>
        <w:rPr>
          <w:spacing w:val="-1"/>
          <w:w w:val="96"/>
        </w:rPr>
        <w:t>nv</w:t>
      </w:r>
      <w:r>
        <w:rPr>
          <w:w w:val="96"/>
        </w:rPr>
        <w:t>e</w:t>
      </w:r>
      <w:r>
        <w:rPr>
          <w:spacing w:val="-1"/>
          <w:w w:val="102"/>
        </w:rPr>
        <w:t>r</w:t>
      </w:r>
      <w:r>
        <w:rPr>
          <w:spacing w:val="-2"/>
          <w:w w:val="102"/>
        </w:rPr>
        <w:t>t</w:t>
      </w:r>
      <w:r>
        <w:rPr>
          <w:w w:val="97"/>
        </w:rPr>
        <w:t>ito</w:t>
      </w:r>
      <w:r>
        <w:t xml:space="preserve"> </w:t>
      </w:r>
      <w:r>
        <w:rPr>
          <w:w w:val="95"/>
        </w:rPr>
        <w:t>in</w:t>
      </w:r>
      <w:r>
        <w:t xml:space="preserve"> </w:t>
      </w:r>
      <w:r>
        <w:rPr>
          <w:spacing w:val="-1"/>
          <w:w w:val="93"/>
        </w:rPr>
        <w:t>L</w:t>
      </w:r>
      <w:r>
        <w:rPr>
          <w:w w:val="91"/>
        </w:rPr>
        <w:t>e</w:t>
      </w:r>
      <w:r>
        <w:rPr>
          <w:spacing w:val="1"/>
          <w:w w:val="91"/>
        </w:rPr>
        <w:t>g</w:t>
      </w:r>
      <w:r>
        <w:rPr>
          <w:w w:val="91"/>
        </w:rPr>
        <w:t>ge</w:t>
      </w:r>
      <w:r>
        <w:rPr>
          <w:spacing w:val="1"/>
        </w:rPr>
        <w:t xml:space="preserve"> </w:t>
      </w:r>
      <w:r>
        <w:rPr>
          <w:spacing w:val="-1"/>
        </w:rPr>
        <w:t>n</w:t>
      </w:r>
      <w:r>
        <w:t xml:space="preserve">° </w:t>
      </w:r>
      <w:r>
        <w:rPr>
          <w:w w:val="93"/>
        </w:rPr>
        <w:t>120</w:t>
      </w:r>
      <w:r>
        <w:rPr>
          <w:spacing w:val="-3"/>
          <w:w w:val="179"/>
        </w:rPr>
        <w:t>/</w:t>
      </w:r>
      <w:r>
        <w:rPr>
          <w:w w:val="93"/>
        </w:rPr>
        <w:t>202</w:t>
      </w:r>
      <w:r>
        <w:rPr>
          <w:spacing w:val="5"/>
          <w:w w:val="93"/>
        </w:rPr>
        <w:t>0</w:t>
      </w:r>
      <w:r>
        <w:rPr>
          <w:w w:val="87"/>
        </w:rPr>
        <w:t>.</w:t>
      </w:r>
    </w:p>
    <w:p w14:paraId="119F8794" w14:textId="77777777" w:rsidR="00B61120" w:rsidRDefault="00B61120">
      <w:pPr>
        <w:pStyle w:val="Corpotesto"/>
        <w:spacing w:before="3"/>
        <w:rPr>
          <w:sz w:val="23"/>
        </w:rPr>
      </w:pPr>
    </w:p>
    <w:p w14:paraId="3020F097" w14:textId="77777777" w:rsidR="00B61120" w:rsidRDefault="00096F61">
      <w:pPr>
        <w:pStyle w:val="Corpotesto"/>
        <w:spacing w:line="235" w:lineRule="auto"/>
        <w:ind w:left="112" w:right="169"/>
        <w:jc w:val="both"/>
      </w:pPr>
      <w:r>
        <w:t>A</w:t>
      </w:r>
      <w:r>
        <w:rPr>
          <w:spacing w:val="-4"/>
        </w:rPr>
        <w:t xml:space="preserve"> </w:t>
      </w:r>
      <w:r>
        <w:t>corredo</w:t>
      </w:r>
      <w:r>
        <w:rPr>
          <w:spacing w:val="-3"/>
        </w:rPr>
        <w:t xml:space="preserve"> </w:t>
      </w:r>
      <w:r>
        <w:t>dell’istanza</w:t>
      </w:r>
      <w:r>
        <w:rPr>
          <w:spacing w:val="-4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partecipazione</w:t>
      </w:r>
      <w:r>
        <w:rPr>
          <w:spacing w:val="-5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gara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oggetto,</w:t>
      </w:r>
      <w:r>
        <w:rPr>
          <w:spacing w:val="-5"/>
        </w:rPr>
        <w:t xml:space="preserve"> </w:t>
      </w:r>
      <w:r>
        <w:t>consapevole</w:t>
      </w:r>
      <w:r>
        <w:rPr>
          <w:spacing w:val="-5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fatto</w:t>
      </w:r>
      <w:r>
        <w:rPr>
          <w:spacing w:val="-5"/>
        </w:rPr>
        <w:t xml:space="preserve"> </w:t>
      </w:r>
      <w:r>
        <w:t>che,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caso</w:t>
      </w:r>
      <w:r>
        <w:rPr>
          <w:spacing w:val="-4"/>
        </w:rPr>
        <w:t xml:space="preserve"> </w:t>
      </w:r>
      <w:r>
        <w:t>di</w:t>
      </w:r>
      <w:r>
        <w:rPr>
          <w:spacing w:val="-58"/>
        </w:rPr>
        <w:t xml:space="preserve"> </w:t>
      </w:r>
      <w:r>
        <w:t>mendace dichiarazione, verranno applicate nei suoi riguardi, ai sensi degli artt. 75 e 76 del DPR n°</w:t>
      </w:r>
      <w:r>
        <w:rPr>
          <w:spacing w:val="1"/>
        </w:rPr>
        <w:t xml:space="preserve"> </w:t>
      </w:r>
      <w:r>
        <w:rPr>
          <w:w w:val="95"/>
        </w:rPr>
        <w:t xml:space="preserve">445/2000 e successive modificazioni ed integrazioni, le sanzioni previste dal </w:t>
      </w:r>
      <w:proofErr w:type="gramStart"/>
      <w:r>
        <w:rPr>
          <w:w w:val="95"/>
        </w:rPr>
        <w:t>Codice Penale</w:t>
      </w:r>
      <w:proofErr w:type="gramEnd"/>
      <w:r>
        <w:rPr>
          <w:w w:val="95"/>
        </w:rPr>
        <w:t xml:space="preserve"> e dalle leggi</w:t>
      </w:r>
      <w:r>
        <w:rPr>
          <w:spacing w:val="1"/>
          <w:w w:val="95"/>
        </w:rPr>
        <w:t xml:space="preserve"> </w:t>
      </w:r>
      <w:r>
        <w:rPr>
          <w:spacing w:val="-1"/>
        </w:rPr>
        <w:t>speciali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materia</w:t>
      </w:r>
      <w:r>
        <w:rPr>
          <w:spacing w:val="-5"/>
        </w:rPr>
        <w:t xml:space="preserve"> </w:t>
      </w:r>
      <w:r>
        <w:rPr>
          <w:spacing w:val="-1"/>
        </w:rPr>
        <w:t>di</w:t>
      </w:r>
      <w:r>
        <w:rPr>
          <w:spacing w:val="-4"/>
        </w:rPr>
        <w:t xml:space="preserve"> </w:t>
      </w:r>
      <w:r>
        <w:rPr>
          <w:spacing w:val="-1"/>
        </w:rPr>
        <w:t>falsità</w:t>
      </w:r>
      <w:r>
        <w:rPr>
          <w:spacing w:val="-5"/>
        </w:rPr>
        <w:t xml:space="preserve"> </w:t>
      </w:r>
      <w:r>
        <w:rPr>
          <w:spacing w:val="-1"/>
        </w:rPr>
        <w:t>negli</w:t>
      </w:r>
      <w:r>
        <w:rPr>
          <w:spacing w:val="-5"/>
        </w:rPr>
        <w:t xml:space="preserve"> </w:t>
      </w:r>
      <w:r>
        <w:rPr>
          <w:spacing w:val="-1"/>
        </w:rPr>
        <w:t>atti,</w:t>
      </w:r>
      <w:r>
        <w:rPr>
          <w:spacing w:val="-5"/>
        </w:rPr>
        <w:t xml:space="preserve"> </w:t>
      </w:r>
      <w:r>
        <w:rPr>
          <w:spacing w:val="-1"/>
        </w:rPr>
        <w:t>oltre</w:t>
      </w:r>
      <w:r>
        <w:rPr>
          <w:spacing w:val="-4"/>
        </w:rPr>
        <w:t xml:space="preserve"> </w:t>
      </w:r>
      <w:r>
        <w:rPr>
          <w:spacing w:val="-1"/>
        </w:rPr>
        <w:t>alle</w:t>
      </w:r>
      <w:r>
        <w:rPr>
          <w:spacing w:val="-5"/>
        </w:rPr>
        <w:t xml:space="preserve"> </w:t>
      </w:r>
      <w:r>
        <w:rPr>
          <w:spacing w:val="-1"/>
        </w:rPr>
        <w:t>conseguenze</w:t>
      </w:r>
      <w:r>
        <w:rPr>
          <w:spacing w:val="-5"/>
        </w:rPr>
        <w:t xml:space="preserve"> </w:t>
      </w:r>
      <w:r>
        <w:rPr>
          <w:spacing w:val="-1"/>
        </w:rPr>
        <w:t>amministrative</w:t>
      </w:r>
      <w:r>
        <w:rPr>
          <w:spacing w:val="-6"/>
        </w:rPr>
        <w:t xml:space="preserve"> </w:t>
      </w:r>
      <w:r>
        <w:t>previste</w:t>
      </w:r>
      <w:r>
        <w:rPr>
          <w:spacing w:val="-4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procedure</w:t>
      </w:r>
      <w:r>
        <w:rPr>
          <w:spacing w:val="-57"/>
        </w:rPr>
        <w:t xml:space="preserve"> </w:t>
      </w:r>
      <w:r>
        <w:t>relative</w:t>
      </w:r>
      <w:r>
        <w:rPr>
          <w:spacing w:val="-2"/>
        </w:rPr>
        <w:t xml:space="preserve"> </w:t>
      </w:r>
      <w:r>
        <w:t>agli</w:t>
      </w:r>
      <w:r>
        <w:rPr>
          <w:spacing w:val="-2"/>
        </w:rPr>
        <w:t xml:space="preserve"> </w:t>
      </w:r>
      <w:r>
        <w:t>appalti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servizi.</w:t>
      </w:r>
    </w:p>
    <w:p w14:paraId="7ABA90B1" w14:textId="77777777" w:rsidR="00B61120" w:rsidRDefault="00B61120">
      <w:pPr>
        <w:pStyle w:val="Corpotesto"/>
        <w:spacing w:before="8"/>
        <w:rPr>
          <w:sz w:val="15"/>
        </w:rPr>
      </w:pPr>
    </w:p>
    <w:p w14:paraId="624DCD36" w14:textId="77777777" w:rsidR="00B61120" w:rsidRDefault="00096F61">
      <w:pPr>
        <w:pStyle w:val="Titolo1"/>
        <w:ind w:left="2638" w:right="2698"/>
      </w:pPr>
      <w:r>
        <w:t>DICHIARA</w:t>
      </w:r>
    </w:p>
    <w:p w14:paraId="5DC674A5" w14:textId="77777777" w:rsidR="00B61120" w:rsidRDefault="00096F61">
      <w:pPr>
        <w:pStyle w:val="Corpotesto"/>
        <w:spacing w:before="130"/>
        <w:ind w:left="2641" w:right="2698"/>
        <w:jc w:val="center"/>
      </w:pPr>
      <w:r>
        <w:rPr>
          <w:w w:val="95"/>
        </w:rPr>
        <w:t>(ai</w:t>
      </w:r>
      <w:r>
        <w:rPr>
          <w:spacing w:val="6"/>
          <w:w w:val="95"/>
        </w:rPr>
        <w:t xml:space="preserve"> </w:t>
      </w:r>
      <w:r>
        <w:rPr>
          <w:w w:val="95"/>
        </w:rPr>
        <w:t>sensi</w:t>
      </w:r>
      <w:r>
        <w:rPr>
          <w:spacing w:val="6"/>
          <w:w w:val="95"/>
        </w:rPr>
        <w:t xml:space="preserve"> </w:t>
      </w:r>
      <w:r>
        <w:rPr>
          <w:w w:val="95"/>
        </w:rPr>
        <w:t>degli</w:t>
      </w:r>
      <w:r>
        <w:rPr>
          <w:spacing w:val="6"/>
          <w:w w:val="95"/>
        </w:rPr>
        <w:t xml:space="preserve"> </w:t>
      </w:r>
      <w:r>
        <w:rPr>
          <w:w w:val="95"/>
        </w:rPr>
        <w:t>art.</w:t>
      </w:r>
      <w:r>
        <w:rPr>
          <w:spacing w:val="6"/>
          <w:w w:val="95"/>
        </w:rPr>
        <w:t xml:space="preserve"> </w:t>
      </w:r>
      <w:r>
        <w:rPr>
          <w:w w:val="95"/>
        </w:rPr>
        <w:t>46</w:t>
      </w:r>
      <w:r>
        <w:rPr>
          <w:spacing w:val="6"/>
          <w:w w:val="95"/>
        </w:rPr>
        <w:t xml:space="preserve"> </w:t>
      </w:r>
      <w:r>
        <w:rPr>
          <w:w w:val="95"/>
        </w:rPr>
        <w:t>e</w:t>
      </w:r>
      <w:r>
        <w:rPr>
          <w:spacing w:val="6"/>
          <w:w w:val="95"/>
        </w:rPr>
        <w:t xml:space="preserve"> </w:t>
      </w:r>
      <w:r>
        <w:rPr>
          <w:w w:val="95"/>
        </w:rPr>
        <w:t>47</w:t>
      </w:r>
      <w:r>
        <w:rPr>
          <w:spacing w:val="3"/>
          <w:w w:val="95"/>
        </w:rPr>
        <w:t xml:space="preserve"> </w:t>
      </w:r>
      <w:r>
        <w:rPr>
          <w:w w:val="95"/>
        </w:rPr>
        <w:t>del</w:t>
      </w:r>
      <w:r>
        <w:rPr>
          <w:spacing w:val="6"/>
          <w:w w:val="95"/>
        </w:rPr>
        <w:t xml:space="preserve"> </w:t>
      </w:r>
      <w:r>
        <w:rPr>
          <w:w w:val="95"/>
        </w:rPr>
        <w:t>DPR</w:t>
      </w:r>
      <w:r>
        <w:rPr>
          <w:spacing w:val="6"/>
          <w:w w:val="95"/>
        </w:rPr>
        <w:t xml:space="preserve"> </w:t>
      </w:r>
      <w:r>
        <w:rPr>
          <w:w w:val="95"/>
        </w:rPr>
        <w:t>N°</w:t>
      </w:r>
      <w:r>
        <w:rPr>
          <w:spacing w:val="6"/>
          <w:w w:val="95"/>
        </w:rPr>
        <w:t xml:space="preserve"> </w:t>
      </w:r>
      <w:r>
        <w:rPr>
          <w:w w:val="95"/>
        </w:rPr>
        <w:t>445/2000)</w:t>
      </w:r>
    </w:p>
    <w:p w14:paraId="2175CA97" w14:textId="77777777" w:rsidR="00B61120" w:rsidRDefault="00B61120">
      <w:pPr>
        <w:pStyle w:val="Corpotesto"/>
        <w:spacing w:before="1"/>
        <w:rPr>
          <w:sz w:val="35"/>
        </w:rPr>
      </w:pPr>
    </w:p>
    <w:p w14:paraId="3EE9C4DE" w14:textId="58394F36" w:rsidR="00B61120" w:rsidRDefault="00096F61">
      <w:pPr>
        <w:pStyle w:val="Paragrafoelenco"/>
        <w:numPr>
          <w:ilvl w:val="0"/>
          <w:numId w:val="1"/>
        </w:numPr>
        <w:tabs>
          <w:tab w:val="left" w:pos="834"/>
        </w:tabs>
        <w:spacing w:line="235" w:lineRule="auto"/>
        <w:ind w:right="480"/>
        <w:rPr>
          <w:sz w:val="24"/>
        </w:rPr>
      </w:pPr>
      <w:r>
        <w:rPr>
          <w:w w:val="95"/>
          <w:sz w:val="24"/>
        </w:rPr>
        <w:t>Di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accettare incondizionatamente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tutte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le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clausole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prescrizioni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dell’avviso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dello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schema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-54"/>
          <w:w w:val="95"/>
          <w:sz w:val="24"/>
        </w:rPr>
        <w:t xml:space="preserve"> </w:t>
      </w:r>
      <w:r>
        <w:rPr>
          <w:w w:val="95"/>
          <w:sz w:val="24"/>
        </w:rPr>
        <w:t>convenzione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approvato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con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deliberazione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Consiglio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Comunale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n.</w:t>
      </w:r>
      <w:r>
        <w:rPr>
          <w:spacing w:val="4"/>
          <w:w w:val="95"/>
          <w:sz w:val="24"/>
        </w:rPr>
        <w:t xml:space="preserve"> </w:t>
      </w:r>
      <w:r w:rsidR="00A358EC">
        <w:rPr>
          <w:w w:val="95"/>
          <w:sz w:val="24"/>
        </w:rPr>
        <w:t>26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del</w:t>
      </w:r>
      <w:r>
        <w:rPr>
          <w:spacing w:val="4"/>
          <w:w w:val="95"/>
          <w:sz w:val="24"/>
        </w:rPr>
        <w:t xml:space="preserve"> </w:t>
      </w:r>
      <w:r w:rsidR="00A358EC">
        <w:rPr>
          <w:w w:val="95"/>
          <w:sz w:val="24"/>
        </w:rPr>
        <w:t>29/09/2022</w:t>
      </w:r>
      <w:r>
        <w:rPr>
          <w:w w:val="95"/>
          <w:sz w:val="24"/>
        </w:rPr>
        <w:t>;</w:t>
      </w:r>
    </w:p>
    <w:p w14:paraId="29325377" w14:textId="77777777" w:rsidR="00B61120" w:rsidRDefault="00096F61">
      <w:pPr>
        <w:pStyle w:val="Paragrafoelenco"/>
        <w:numPr>
          <w:ilvl w:val="0"/>
          <w:numId w:val="1"/>
        </w:numPr>
        <w:tabs>
          <w:tab w:val="left" w:pos="834"/>
        </w:tabs>
        <w:spacing w:line="268" w:lineRule="exact"/>
        <w:ind w:hanging="361"/>
        <w:rPr>
          <w:sz w:val="24"/>
        </w:rPr>
      </w:pPr>
      <w:r>
        <w:rPr>
          <w:w w:val="95"/>
          <w:sz w:val="24"/>
        </w:rPr>
        <w:t>Che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la società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è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possesso di tutti i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requisiti di seguito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elencati:</w:t>
      </w:r>
    </w:p>
    <w:p w14:paraId="0AB8B568" w14:textId="77777777" w:rsidR="00B61120" w:rsidRDefault="00096F61">
      <w:pPr>
        <w:pStyle w:val="Paragrafoelenco"/>
        <w:numPr>
          <w:ilvl w:val="1"/>
          <w:numId w:val="1"/>
        </w:numPr>
        <w:tabs>
          <w:tab w:val="left" w:pos="997"/>
        </w:tabs>
        <w:spacing w:before="4" w:line="232" w:lineRule="auto"/>
        <w:ind w:right="177" w:firstLine="0"/>
        <w:rPr>
          <w:sz w:val="24"/>
        </w:rPr>
      </w:pPr>
      <w:r>
        <w:rPr>
          <w:spacing w:val="-1"/>
          <w:sz w:val="24"/>
        </w:rPr>
        <w:t>Abilitazione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svolgere</w:t>
      </w:r>
      <w:r>
        <w:rPr>
          <w:spacing w:val="-3"/>
          <w:sz w:val="24"/>
        </w:rPr>
        <w:t xml:space="preserve"> </w:t>
      </w:r>
      <w:r>
        <w:rPr>
          <w:sz w:val="24"/>
        </w:rPr>
        <w:t>il</w:t>
      </w:r>
      <w:r>
        <w:rPr>
          <w:spacing w:val="-2"/>
          <w:sz w:val="24"/>
        </w:rPr>
        <w:t xml:space="preserve"> </w:t>
      </w:r>
      <w:r>
        <w:rPr>
          <w:sz w:val="24"/>
        </w:rPr>
        <w:t>servizio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tesoreria</w:t>
      </w:r>
      <w:r>
        <w:rPr>
          <w:spacing w:val="-2"/>
          <w:sz w:val="24"/>
        </w:rPr>
        <w:t xml:space="preserve"> </w:t>
      </w:r>
      <w:r>
        <w:rPr>
          <w:sz w:val="24"/>
        </w:rPr>
        <w:t>comunale</w:t>
      </w:r>
      <w:r>
        <w:rPr>
          <w:spacing w:val="-1"/>
          <w:sz w:val="24"/>
        </w:rPr>
        <w:t xml:space="preserve"> </w:t>
      </w:r>
      <w:r>
        <w:rPr>
          <w:sz w:val="24"/>
        </w:rPr>
        <w:t>ai</w:t>
      </w:r>
      <w:r>
        <w:rPr>
          <w:spacing w:val="-2"/>
          <w:sz w:val="24"/>
        </w:rPr>
        <w:t xml:space="preserve"> </w:t>
      </w:r>
      <w:r>
        <w:rPr>
          <w:sz w:val="24"/>
        </w:rPr>
        <w:t>sensi</w:t>
      </w:r>
      <w:r>
        <w:rPr>
          <w:spacing w:val="-2"/>
          <w:sz w:val="24"/>
        </w:rPr>
        <w:t xml:space="preserve"> </w:t>
      </w:r>
      <w:r>
        <w:rPr>
          <w:sz w:val="24"/>
        </w:rPr>
        <w:t>dell’art.</w:t>
      </w:r>
      <w:r>
        <w:rPr>
          <w:spacing w:val="-3"/>
          <w:sz w:val="24"/>
        </w:rPr>
        <w:t xml:space="preserve"> </w:t>
      </w:r>
      <w:r>
        <w:rPr>
          <w:sz w:val="24"/>
        </w:rPr>
        <w:t>208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D.</w:t>
      </w:r>
      <w:r>
        <w:rPr>
          <w:spacing w:val="-2"/>
          <w:sz w:val="24"/>
        </w:rPr>
        <w:t xml:space="preserve"> </w:t>
      </w:r>
      <w:r>
        <w:rPr>
          <w:sz w:val="24"/>
        </w:rPr>
        <w:t>Lgs.</w:t>
      </w:r>
      <w:r>
        <w:rPr>
          <w:spacing w:val="-3"/>
          <w:sz w:val="24"/>
        </w:rPr>
        <w:t xml:space="preserve"> </w:t>
      </w:r>
      <w:r>
        <w:rPr>
          <w:sz w:val="24"/>
        </w:rPr>
        <w:t>n°</w:t>
      </w:r>
      <w:r>
        <w:rPr>
          <w:spacing w:val="-57"/>
          <w:sz w:val="24"/>
        </w:rPr>
        <w:t xml:space="preserve"> </w:t>
      </w:r>
      <w:r>
        <w:rPr>
          <w:sz w:val="24"/>
        </w:rPr>
        <w:t>267/2000;</w:t>
      </w:r>
    </w:p>
    <w:p w14:paraId="6B13FA98" w14:textId="77777777" w:rsidR="00B61120" w:rsidRDefault="00096F61">
      <w:pPr>
        <w:pStyle w:val="Paragrafoelenco"/>
        <w:numPr>
          <w:ilvl w:val="1"/>
          <w:numId w:val="1"/>
        </w:numPr>
        <w:tabs>
          <w:tab w:val="left" w:pos="956"/>
        </w:tabs>
        <w:ind w:left="955" w:hanging="135"/>
        <w:rPr>
          <w:sz w:val="24"/>
        </w:rPr>
      </w:pPr>
      <w:r>
        <w:rPr>
          <w:w w:val="95"/>
          <w:sz w:val="24"/>
        </w:rPr>
        <w:t>Iscrizione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registro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imprese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presso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C.C.I.A.A.;</w:t>
      </w:r>
    </w:p>
    <w:p w14:paraId="788192AD" w14:textId="77777777" w:rsidR="00B61120" w:rsidRDefault="00096F61">
      <w:pPr>
        <w:pStyle w:val="Paragrafoelenco"/>
        <w:numPr>
          <w:ilvl w:val="1"/>
          <w:numId w:val="1"/>
        </w:numPr>
        <w:tabs>
          <w:tab w:val="left" w:pos="956"/>
        </w:tabs>
        <w:ind w:left="955" w:hanging="135"/>
        <w:rPr>
          <w:sz w:val="24"/>
        </w:rPr>
      </w:pPr>
      <w:r>
        <w:rPr>
          <w:w w:val="95"/>
          <w:sz w:val="24"/>
        </w:rPr>
        <w:t>Insussistenza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cause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esclusione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cui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all’art.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80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del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D.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Lgs.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n°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50/2016;</w:t>
      </w:r>
    </w:p>
    <w:p w14:paraId="1DE4E19F" w14:textId="77777777" w:rsidR="00B61120" w:rsidRDefault="00096F61">
      <w:pPr>
        <w:pStyle w:val="Paragrafoelenco"/>
        <w:numPr>
          <w:ilvl w:val="1"/>
          <w:numId w:val="1"/>
        </w:numPr>
        <w:tabs>
          <w:tab w:val="left" w:pos="956"/>
        </w:tabs>
        <w:ind w:left="955" w:hanging="135"/>
        <w:rPr>
          <w:sz w:val="24"/>
        </w:rPr>
      </w:pPr>
      <w:r>
        <w:rPr>
          <w:w w:val="95"/>
          <w:sz w:val="24"/>
        </w:rPr>
        <w:t>Insussistenza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cause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ostative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ex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art.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67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del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D.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Lgs.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n°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159/2011;</w:t>
      </w:r>
    </w:p>
    <w:p w14:paraId="70B06474" w14:textId="77777777" w:rsidR="00B61120" w:rsidRDefault="00096F61">
      <w:pPr>
        <w:pStyle w:val="Paragrafoelenco"/>
        <w:numPr>
          <w:ilvl w:val="1"/>
          <w:numId w:val="1"/>
        </w:numPr>
        <w:tabs>
          <w:tab w:val="left" w:pos="956"/>
        </w:tabs>
        <w:spacing w:line="272" w:lineRule="exact"/>
        <w:ind w:left="955" w:hanging="135"/>
        <w:rPr>
          <w:sz w:val="24"/>
        </w:rPr>
      </w:pPr>
      <w:r>
        <w:rPr>
          <w:spacing w:val="-1"/>
          <w:sz w:val="24"/>
        </w:rPr>
        <w:t>Essere</w:t>
      </w:r>
      <w:r>
        <w:rPr>
          <w:spacing w:val="-14"/>
          <w:sz w:val="24"/>
        </w:rPr>
        <w:t xml:space="preserve"> </w:t>
      </w:r>
      <w:r>
        <w:rPr>
          <w:sz w:val="24"/>
        </w:rPr>
        <w:t>in</w:t>
      </w:r>
      <w:r>
        <w:rPr>
          <w:spacing w:val="-15"/>
          <w:sz w:val="24"/>
        </w:rPr>
        <w:t xml:space="preserve"> </w:t>
      </w:r>
      <w:r>
        <w:rPr>
          <w:sz w:val="24"/>
        </w:rPr>
        <w:t>regola</w:t>
      </w:r>
      <w:r>
        <w:rPr>
          <w:spacing w:val="-14"/>
          <w:sz w:val="24"/>
        </w:rPr>
        <w:t xml:space="preserve"> </w:t>
      </w:r>
      <w:r>
        <w:rPr>
          <w:sz w:val="24"/>
        </w:rPr>
        <w:t>con</w:t>
      </w:r>
      <w:r>
        <w:rPr>
          <w:spacing w:val="-14"/>
          <w:sz w:val="24"/>
        </w:rPr>
        <w:t xml:space="preserve"> </w:t>
      </w:r>
      <w:r>
        <w:rPr>
          <w:sz w:val="24"/>
        </w:rPr>
        <w:t>le</w:t>
      </w:r>
      <w:r>
        <w:rPr>
          <w:spacing w:val="-14"/>
          <w:sz w:val="24"/>
        </w:rPr>
        <w:t xml:space="preserve"> </w:t>
      </w:r>
      <w:r>
        <w:rPr>
          <w:sz w:val="24"/>
        </w:rPr>
        <w:t>leggi</w:t>
      </w:r>
      <w:r>
        <w:rPr>
          <w:spacing w:val="-14"/>
          <w:sz w:val="24"/>
        </w:rPr>
        <w:t xml:space="preserve"> </w:t>
      </w:r>
      <w:r>
        <w:rPr>
          <w:sz w:val="24"/>
        </w:rPr>
        <w:t>n°</w:t>
      </w:r>
      <w:r>
        <w:rPr>
          <w:spacing w:val="-14"/>
          <w:sz w:val="24"/>
        </w:rPr>
        <w:t xml:space="preserve"> </w:t>
      </w:r>
      <w:r>
        <w:rPr>
          <w:sz w:val="24"/>
        </w:rPr>
        <w:t>68/1999</w:t>
      </w:r>
      <w:r>
        <w:rPr>
          <w:spacing w:val="-14"/>
          <w:sz w:val="24"/>
        </w:rPr>
        <w:t xml:space="preserve"> </w:t>
      </w:r>
      <w:r>
        <w:rPr>
          <w:sz w:val="24"/>
        </w:rPr>
        <w:t>e</w:t>
      </w:r>
      <w:r>
        <w:rPr>
          <w:spacing w:val="-13"/>
          <w:sz w:val="24"/>
        </w:rPr>
        <w:t xml:space="preserve"> </w:t>
      </w:r>
      <w:r>
        <w:rPr>
          <w:sz w:val="24"/>
        </w:rPr>
        <w:t>n°</w:t>
      </w:r>
      <w:r>
        <w:rPr>
          <w:spacing w:val="-14"/>
          <w:sz w:val="24"/>
        </w:rPr>
        <w:t xml:space="preserve"> </w:t>
      </w:r>
      <w:r>
        <w:rPr>
          <w:sz w:val="24"/>
        </w:rPr>
        <w:t>383/2001;</w:t>
      </w:r>
    </w:p>
    <w:p w14:paraId="3A0AB239" w14:textId="77777777" w:rsidR="00B61120" w:rsidRDefault="00B61120">
      <w:pPr>
        <w:pStyle w:val="Corpotesto"/>
        <w:spacing w:before="4"/>
        <w:rPr>
          <w:sz w:val="23"/>
        </w:rPr>
      </w:pPr>
    </w:p>
    <w:p w14:paraId="476406C1" w14:textId="77777777" w:rsidR="00B61120" w:rsidRDefault="00096F61">
      <w:pPr>
        <w:pStyle w:val="Paragrafoelenco"/>
        <w:numPr>
          <w:ilvl w:val="0"/>
          <w:numId w:val="1"/>
        </w:numPr>
        <w:tabs>
          <w:tab w:val="left" w:pos="834"/>
        </w:tabs>
        <w:spacing w:before="1" w:line="235" w:lineRule="auto"/>
        <w:ind w:right="168"/>
        <w:rPr>
          <w:sz w:val="24"/>
        </w:rPr>
      </w:pPr>
      <w:r>
        <w:rPr>
          <w:w w:val="95"/>
          <w:sz w:val="24"/>
        </w:rPr>
        <w:t>Che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società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possiede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un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patrimonio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netto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annuo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iscritto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bilancio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negli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ultimi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tre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esercizi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non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inferiore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€.</w:t>
      </w:r>
      <w:r>
        <w:rPr>
          <w:spacing w:val="-2"/>
          <w:sz w:val="24"/>
        </w:rPr>
        <w:t xml:space="preserve"> </w:t>
      </w:r>
      <w:r>
        <w:rPr>
          <w:sz w:val="24"/>
        </w:rPr>
        <w:t>100.000.000</w:t>
      </w:r>
      <w:r>
        <w:rPr>
          <w:spacing w:val="-4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Euro</w:t>
      </w:r>
      <w:proofErr w:type="gram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centomilioni</w:t>
      </w:r>
      <w:proofErr w:type="spellEnd"/>
      <w:r>
        <w:rPr>
          <w:sz w:val="24"/>
        </w:rPr>
        <w:t>/00)</w:t>
      </w:r>
    </w:p>
    <w:p w14:paraId="6363EFFB" w14:textId="77777777" w:rsidR="00B61120" w:rsidRDefault="00B61120">
      <w:pPr>
        <w:spacing w:line="235" w:lineRule="auto"/>
        <w:rPr>
          <w:sz w:val="24"/>
        </w:rPr>
        <w:sectPr w:rsidR="00B61120">
          <w:type w:val="continuous"/>
          <w:pgSz w:w="11910" w:h="16840"/>
          <w:pgMar w:top="1040" w:right="960" w:bottom="280" w:left="1020" w:header="720" w:footer="720" w:gutter="0"/>
          <w:cols w:space="720"/>
        </w:sectPr>
      </w:pPr>
    </w:p>
    <w:p w14:paraId="0BFA502C" w14:textId="113596BD" w:rsidR="00B61120" w:rsidRDefault="00096F61">
      <w:pPr>
        <w:pStyle w:val="Paragrafoelenco"/>
        <w:numPr>
          <w:ilvl w:val="0"/>
          <w:numId w:val="1"/>
        </w:numPr>
        <w:tabs>
          <w:tab w:val="left" w:pos="834"/>
        </w:tabs>
        <w:spacing w:before="59" w:line="244" w:lineRule="auto"/>
        <w:ind w:right="168"/>
        <w:jc w:val="both"/>
        <w:rPr>
          <w:sz w:val="24"/>
        </w:rPr>
      </w:pPr>
      <w:r>
        <w:rPr>
          <w:spacing w:val="-1"/>
          <w:sz w:val="24"/>
        </w:rPr>
        <w:lastRenderedPageBreak/>
        <w:t>Che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la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società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ha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svolto,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nell’ultimo</w:t>
      </w:r>
      <w:r>
        <w:rPr>
          <w:spacing w:val="-14"/>
          <w:sz w:val="24"/>
        </w:rPr>
        <w:t xml:space="preserve"> </w:t>
      </w:r>
      <w:r>
        <w:rPr>
          <w:sz w:val="24"/>
        </w:rPr>
        <w:t>quinquennio,</w:t>
      </w:r>
      <w:r>
        <w:rPr>
          <w:spacing w:val="-14"/>
          <w:sz w:val="24"/>
        </w:rPr>
        <w:t xml:space="preserve"> </w:t>
      </w:r>
      <w:r>
        <w:rPr>
          <w:sz w:val="24"/>
        </w:rPr>
        <w:t>con</w:t>
      </w:r>
      <w:r>
        <w:rPr>
          <w:spacing w:val="-14"/>
          <w:sz w:val="24"/>
        </w:rPr>
        <w:t xml:space="preserve"> </w:t>
      </w:r>
      <w:r>
        <w:rPr>
          <w:sz w:val="24"/>
        </w:rPr>
        <w:t>buon</w:t>
      </w:r>
      <w:r>
        <w:rPr>
          <w:spacing w:val="-14"/>
          <w:sz w:val="24"/>
        </w:rPr>
        <w:t xml:space="preserve"> </w:t>
      </w:r>
      <w:r>
        <w:rPr>
          <w:sz w:val="24"/>
        </w:rPr>
        <w:t>esito</w:t>
      </w:r>
      <w:r>
        <w:rPr>
          <w:spacing w:val="-14"/>
          <w:sz w:val="24"/>
        </w:rPr>
        <w:t xml:space="preserve"> </w:t>
      </w:r>
      <w:r>
        <w:rPr>
          <w:sz w:val="24"/>
        </w:rPr>
        <w:t>(cioè</w:t>
      </w:r>
      <w:r>
        <w:rPr>
          <w:spacing w:val="-13"/>
          <w:sz w:val="24"/>
        </w:rPr>
        <w:t xml:space="preserve"> </w:t>
      </w:r>
      <w:r>
        <w:rPr>
          <w:sz w:val="24"/>
        </w:rPr>
        <w:t>senza</w:t>
      </w:r>
      <w:r>
        <w:rPr>
          <w:spacing w:val="-13"/>
          <w:sz w:val="24"/>
        </w:rPr>
        <w:t xml:space="preserve"> </w:t>
      </w:r>
      <w:r>
        <w:rPr>
          <w:sz w:val="24"/>
        </w:rPr>
        <w:t>contestazione</w:t>
      </w:r>
      <w:r>
        <w:rPr>
          <w:spacing w:val="-14"/>
          <w:sz w:val="24"/>
        </w:rPr>
        <w:t xml:space="preserve"> </w:t>
      </w:r>
      <w:r>
        <w:rPr>
          <w:sz w:val="24"/>
        </w:rPr>
        <w:t>per</w:t>
      </w:r>
      <w:r>
        <w:rPr>
          <w:spacing w:val="-58"/>
          <w:sz w:val="24"/>
        </w:rPr>
        <w:t xml:space="preserve"> </w:t>
      </w:r>
      <w:r>
        <w:rPr>
          <w:sz w:val="24"/>
        </w:rPr>
        <w:t>inadempienze</w:t>
      </w:r>
      <w:r>
        <w:rPr>
          <w:spacing w:val="-4"/>
          <w:sz w:val="24"/>
        </w:rPr>
        <w:t xml:space="preserve"> </w:t>
      </w:r>
      <w:r>
        <w:rPr>
          <w:sz w:val="24"/>
        </w:rPr>
        <w:t>e/o</w:t>
      </w:r>
      <w:r>
        <w:rPr>
          <w:spacing w:val="-4"/>
          <w:sz w:val="24"/>
        </w:rPr>
        <w:t xml:space="preserve"> </w:t>
      </w:r>
      <w:r>
        <w:rPr>
          <w:sz w:val="24"/>
        </w:rPr>
        <w:t>applicazioni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5"/>
          <w:sz w:val="24"/>
        </w:rPr>
        <w:t xml:space="preserve"> </w:t>
      </w:r>
      <w:r>
        <w:rPr>
          <w:sz w:val="24"/>
        </w:rPr>
        <w:t>penali)</w:t>
      </w:r>
      <w:r>
        <w:rPr>
          <w:spacing w:val="-4"/>
          <w:sz w:val="24"/>
        </w:rPr>
        <w:t xml:space="preserve"> </w:t>
      </w:r>
      <w:r>
        <w:rPr>
          <w:sz w:val="24"/>
        </w:rPr>
        <w:t>il</w:t>
      </w:r>
      <w:r>
        <w:rPr>
          <w:spacing w:val="-5"/>
          <w:sz w:val="24"/>
        </w:rPr>
        <w:t xml:space="preserve"> </w:t>
      </w:r>
      <w:r>
        <w:rPr>
          <w:sz w:val="24"/>
        </w:rPr>
        <w:t>servizio</w:t>
      </w:r>
      <w:r>
        <w:rPr>
          <w:spacing w:val="-6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Tesoreria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almeno</w:t>
      </w:r>
      <w:r>
        <w:rPr>
          <w:spacing w:val="-4"/>
          <w:sz w:val="24"/>
        </w:rPr>
        <w:t xml:space="preserve"> </w:t>
      </w:r>
      <w:r>
        <w:rPr>
          <w:sz w:val="24"/>
        </w:rPr>
        <w:t>un</w:t>
      </w:r>
      <w:r>
        <w:rPr>
          <w:spacing w:val="-5"/>
          <w:sz w:val="24"/>
        </w:rPr>
        <w:t xml:space="preserve"> </w:t>
      </w:r>
      <w:r>
        <w:rPr>
          <w:sz w:val="24"/>
        </w:rPr>
        <w:t>ente</w:t>
      </w:r>
      <w:r>
        <w:rPr>
          <w:spacing w:val="-4"/>
          <w:sz w:val="24"/>
        </w:rPr>
        <w:t xml:space="preserve"> </w:t>
      </w:r>
      <w:r>
        <w:rPr>
          <w:sz w:val="24"/>
        </w:rPr>
        <w:t>territoriale</w:t>
      </w:r>
      <w:r>
        <w:rPr>
          <w:spacing w:val="-58"/>
          <w:sz w:val="24"/>
        </w:rPr>
        <w:t xml:space="preserve"> </w:t>
      </w:r>
      <w:r>
        <w:rPr>
          <w:w w:val="95"/>
          <w:sz w:val="24"/>
        </w:rPr>
        <w:t xml:space="preserve">della stessa classe demografica del Comune di </w:t>
      </w:r>
      <w:r w:rsidR="00A358EC">
        <w:rPr>
          <w:w w:val="95"/>
          <w:sz w:val="24"/>
        </w:rPr>
        <w:t>Gropello Cairoli</w:t>
      </w:r>
      <w:r>
        <w:rPr>
          <w:w w:val="95"/>
          <w:sz w:val="24"/>
        </w:rPr>
        <w:t xml:space="preserve"> di cui all’art. 156 del TUEL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(comuni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 w:rsidR="00A358EC">
        <w:rPr>
          <w:sz w:val="24"/>
        </w:rPr>
        <w:t>3</w:t>
      </w:r>
      <w:r>
        <w:rPr>
          <w:sz w:val="24"/>
        </w:rPr>
        <w:t>.000 a</w:t>
      </w:r>
      <w:r>
        <w:rPr>
          <w:spacing w:val="-1"/>
          <w:sz w:val="24"/>
        </w:rPr>
        <w:t xml:space="preserve"> </w:t>
      </w:r>
      <w:r w:rsidR="00A358EC">
        <w:rPr>
          <w:sz w:val="24"/>
        </w:rPr>
        <w:t>4</w:t>
      </w:r>
      <w:r>
        <w:rPr>
          <w:sz w:val="24"/>
        </w:rPr>
        <w:t>.999</w:t>
      </w:r>
      <w:r>
        <w:rPr>
          <w:spacing w:val="2"/>
          <w:sz w:val="24"/>
        </w:rPr>
        <w:t xml:space="preserve"> </w:t>
      </w:r>
      <w:r>
        <w:rPr>
          <w:sz w:val="24"/>
        </w:rPr>
        <w:t>abitanti);</w:t>
      </w:r>
    </w:p>
    <w:p w14:paraId="1CE24F40" w14:textId="77777777" w:rsidR="00B61120" w:rsidRDefault="00096F61">
      <w:pPr>
        <w:pStyle w:val="Paragrafoelenco"/>
        <w:numPr>
          <w:ilvl w:val="0"/>
          <w:numId w:val="1"/>
        </w:numPr>
        <w:tabs>
          <w:tab w:val="left" w:pos="834"/>
        </w:tabs>
        <w:spacing w:line="264" w:lineRule="exact"/>
        <w:ind w:hanging="361"/>
        <w:jc w:val="both"/>
        <w:rPr>
          <w:sz w:val="24"/>
        </w:rPr>
      </w:pPr>
      <w:r>
        <w:rPr>
          <w:w w:val="95"/>
          <w:sz w:val="24"/>
        </w:rPr>
        <w:t>Che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società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dispone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procedure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informatiche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idonee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garantire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funzionalità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del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servizio.</w:t>
      </w:r>
    </w:p>
    <w:p w14:paraId="3107049F" w14:textId="77777777" w:rsidR="00B61120" w:rsidRDefault="00B61120">
      <w:pPr>
        <w:pStyle w:val="Corpotesto"/>
        <w:rPr>
          <w:sz w:val="26"/>
        </w:rPr>
      </w:pPr>
    </w:p>
    <w:p w14:paraId="75490E57" w14:textId="77777777" w:rsidR="00B61120" w:rsidRDefault="00B61120">
      <w:pPr>
        <w:pStyle w:val="Corpotesto"/>
        <w:rPr>
          <w:sz w:val="26"/>
        </w:rPr>
      </w:pPr>
    </w:p>
    <w:p w14:paraId="0EB823DB" w14:textId="77777777" w:rsidR="00B61120" w:rsidRDefault="00096F61">
      <w:pPr>
        <w:tabs>
          <w:tab w:val="left" w:pos="4028"/>
          <w:tab w:val="left" w:pos="4791"/>
          <w:tab w:val="left" w:pos="5444"/>
          <w:tab w:val="left" w:pos="6219"/>
        </w:tabs>
        <w:spacing w:before="201"/>
        <w:ind w:left="112"/>
        <w:rPr>
          <w:sz w:val="24"/>
        </w:rPr>
      </w:pPr>
      <w:r>
        <w:rPr>
          <w:b/>
          <w:sz w:val="24"/>
        </w:rPr>
        <w:t>Luogo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data</w:t>
      </w:r>
      <w:r>
        <w:rPr>
          <w:b/>
          <w:sz w:val="24"/>
          <w:u w:val="single"/>
        </w:rPr>
        <w:tab/>
      </w:r>
      <w:r>
        <w:rPr>
          <w:w w:val="105"/>
          <w:sz w:val="24"/>
        </w:rPr>
        <w:t>,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lì</w:t>
      </w:r>
      <w:proofErr w:type="gramStart"/>
      <w:r>
        <w:rPr>
          <w:w w:val="105"/>
          <w:sz w:val="24"/>
          <w:u w:val="single"/>
        </w:rPr>
        <w:tab/>
      </w:r>
      <w:r>
        <w:rPr>
          <w:w w:val="115"/>
          <w:sz w:val="24"/>
        </w:rPr>
        <w:t>./</w:t>
      </w:r>
      <w:proofErr w:type="gramEnd"/>
      <w:r>
        <w:rPr>
          <w:w w:val="115"/>
          <w:sz w:val="24"/>
          <w:u w:val="single"/>
        </w:rPr>
        <w:tab/>
      </w:r>
      <w:r>
        <w:rPr>
          <w:w w:val="150"/>
          <w:sz w:val="24"/>
        </w:rPr>
        <w:t>/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94452F6" w14:textId="77777777" w:rsidR="00B61120" w:rsidRDefault="00B61120">
      <w:pPr>
        <w:pStyle w:val="Corpotesto"/>
        <w:rPr>
          <w:sz w:val="20"/>
        </w:rPr>
      </w:pPr>
    </w:p>
    <w:p w14:paraId="5D2F8F5E" w14:textId="77777777" w:rsidR="00B61120" w:rsidRDefault="00B61120">
      <w:pPr>
        <w:pStyle w:val="Corpotesto"/>
        <w:rPr>
          <w:sz w:val="20"/>
        </w:rPr>
      </w:pPr>
    </w:p>
    <w:p w14:paraId="049BE77D" w14:textId="77777777" w:rsidR="00B61120" w:rsidRDefault="00B61120">
      <w:pPr>
        <w:pStyle w:val="Corpotesto"/>
        <w:spacing w:before="10"/>
        <w:rPr>
          <w:sz w:val="26"/>
        </w:rPr>
      </w:pPr>
    </w:p>
    <w:p w14:paraId="6C0C4DD2" w14:textId="77777777" w:rsidR="00B61120" w:rsidRDefault="00096F61">
      <w:pPr>
        <w:pStyle w:val="Titolo1"/>
        <w:ind w:left="5643"/>
        <w:jc w:val="left"/>
      </w:pPr>
      <w:r>
        <w:t>Firma</w:t>
      </w:r>
      <w:r>
        <w:rPr>
          <w:spacing w:val="-12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richiedente</w:t>
      </w:r>
    </w:p>
    <w:sectPr w:rsidR="00B61120">
      <w:pgSz w:w="11910" w:h="16840"/>
      <w:pgMar w:top="1040" w:right="9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E5A2A"/>
    <w:multiLevelType w:val="hybridMultilevel"/>
    <w:tmpl w:val="75D6379C"/>
    <w:lvl w:ilvl="0" w:tplc="C5C0EF32">
      <w:start w:val="1"/>
      <w:numFmt w:val="decimal"/>
      <w:lvlText w:val="%1)"/>
      <w:lvlJc w:val="left"/>
      <w:pPr>
        <w:ind w:left="833" w:hanging="360"/>
        <w:jc w:val="left"/>
      </w:pPr>
      <w:rPr>
        <w:rFonts w:ascii="Times New Roman" w:eastAsia="Times New Roman" w:hAnsi="Times New Roman" w:cs="Times New Roman" w:hint="default"/>
        <w:w w:val="91"/>
        <w:sz w:val="24"/>
        <w:szCs w:val="24"/>
        <w:lang w:val="it-IT" w:eastAsia="en-US" w:bidi="ar-SA"/>
      </w:rPr>
    </w:lvl>
    <w:lvl w:ilvl="1" w:tplc="D258F0E0">
      <w:numFmt w:val="bullet"/>
      <w:lvlText w:val="-"/>
      <w:lvlJc w:val="left"/>
      <w:pPr>
        <w:ind w:left="833" w:hanging="164"/>
      </w:pPr>
      <w:rPr>
        <w:rFonts w:ascii="Times New Roman" w:eastAsia="Times New Roman" w:hAnsi="Times New Roman" w:cs="Times New Roman" w:hint="default"/>
        <w:w w:val="93"/>
        <w:sz w:val="24"/>
        <w:szCs w:val="24"/>
        <w:lang w:val="it-IT" w:eastAsia="en-US" w:bidi="ar-SA"/>
      </w:rPr>
    </w:lvl>
    <w:lvl w:ilvl="2" w:tplc="7B0AB324">
      <w:numFmt w:val="bullet"/>
      <w:lvlText w:val="•"/>
      <w:lvlJc w:val="left"/>
      <w:pPr>
        <w:ind w:left="2657" w:hanging="164"/>
      </w:pPr>
      <w:rPr>
        <w:rFonts w:hint="default"/>
        <w:lang w:val="it-IT" w:eastAsia="en-US" w:bidi="ar-SA"/>
      </w:rPr>
    </w:lvl>
    <w:lvl w:ilvl="3" w:tplc="FF44777E">
      <w:numFmt w:val="bullet"/>
      <w:lvlText w:val="•"/>
      <w:lvlJc w:val="left"/>
      <w:pPr>
        <w:ind w:left="3565" w:hanging="164"/>
      </w:pPr>
      <w:rPr>
        <w:rFonts w:hint="default"/>
        <w:lang w:val="it-IT" w:eastAsia="en-US" w:bidi="ar-SA"/>
      </w:rPr>
    </w:lvl>
    <w:lvl w:ilvl="4" w:tplc="7C00B264">
      <w:numFmt w:val="bullet"/>
      <w:lvlText w:val="•"/>
      <w:lvlJc w:val="left"/>
      <w:pPr>
        <w:ind w:left="4474" w:hanging="164"/>
      </w:pPr>
      <w:rPr>
        <w:rFonts w:hint="default"/>
        <w:lang w:val="it-IT" w:eastAsia="en-US" w:bidi="ar-SA"/>
      </w:rPr>
    </w:lvl>
    <w:lvl w:ilvl="5" w:tplc="11F084BE">
      <w:numFmt w:val="bullet"/>
      <w:lvlText w:val="•"/>
      <w:lvlJc w:val="left"/>
      <w:pPr>
        <w:ind w:left="5383" w:hanging="164"/>
      </w:pPr>
      <w:rPr>
        <w:rFonts w:hint="default"/>
        <w:lang w:val="it-IT" w:eastAsia="en-US" w:bidi="ar-SA"/>
      </w:rPr>
    </w:lvl>
    <w:lvl w:ilvl="6" w:tplc="08121656">
      <w:numFmt w:val="bullet"/>
      <w:lvlText w:val="•"/>
      <w:lvlJc w:val="left"/>
      <w:pPr>
        <w:ind w:left="6291" w:hanging="164"/>
      </w:pPr>
      <w:rPr>
        <w:rFonts w:hint="default"/>
        <w:lang w:val="it-IT" w:eastAsia="en-US" w:bidi="ar-SA"/>
      </w:rPr>
    </w:lvl>
    <w:lvl w:ilvl="7" w:tplc="276A9204">
      <w:numFmt w:val="bullet"/>
      <w:lvlText w:val="•"/>
      <w:lvlJc w:val="left"/>
      <w:pPr>
        <w:ind w:left="7200" w:hanging="164"/>
      </w:pPr>
      <w:rPr>
        <w:rFonts w:hint="default"/>
        <w:lang w:val="it-IT" w:eastAsia="en-US" w:bidi="ar-SA"/>
      </w:rPr>
    </w:lvl>
    <w:lvl w:ilvl="8" w:tplc="247ADC54">
      <w:numFmt w:val="bullet"/>
      <w:lvlText w:val="•"/>
      <w:lvlJc w:val="left"/>
      <w:pPr>
        <w:ind w:left="8109" w:hanging="164"/>
      </w:pPr>
      <w:rPr>
        <w:rFonts w:hint="default"/>
        <w:lang w:val="it-IT" w:eastAsia="en-US" w:bidi="ar-SA"/>
      </w:rPr>
    </w:lvl>
  </w:abstractNum>
  <w:num w:numId="1" w16cid:durableId="9769519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120"/>
    <w:rsid w:val="00096F61"/>
    <w:rsid w:val="002A7A5F"/>
    <w:rsid w:val="00A358EC"/>
    <w:rsid w:val="00B61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81EC8"/>
  <w15:docId w15:val="{3AC9D78A-8245-4EFC-AD4F-20AEB6EC9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83"/>
      <w:ind w:left="1390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line="270" w:lineRule="exact"/>
      <w:ind w:left="833" w:hanging="135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395</Words>
  <Characters>2254</Characters>
  <Application>Microsoft Office Word</Application>
  <DocSecurity>0</DocSecurity>
  <Lines>18</Lines>
  <Paragraphs>5</Paragraphs>
  <ScaleCrop>false</ScaleCrop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MariaTeresa Palestra</dc:creator>
  <cp:lastModifiedBy>Ufficio Tributi Comune Gropello Cairoli</cp:lastModifiedBy>
  <cp:revision>3</cp:revision>
  <dcterms:created xsi:type="dcterms:W3CDTF">2022-11-02T08:03:00Z</dcterms:created>
  <dcterms:modified xsi:type="dcterms:W3CDTF">2022-11-02T08:34:00Z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2022-10-27T00:00:00Z</vt:filetime>
  </property>
  <property fmtid="{D5CDD505-2E9C-101B-9397-08002B2CF9AE}" pid="3" name="Creator">
    <vt:lpwstr>PDFium</vt:lpwstr>
  </property>
  <property fmtid="{D5CDD505-2E9C-101B-9397-08002B2CF9AE}" pid="4" name="LastSaved">
    <vt:filetime>2022-10-27T00:00:00Z</vt:filetime>
  </property>
</Properties>
</file>